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32" w:rsidRPr="00BA0803" w:rsidRDefault="001F1032" w:rsidP="001F1032">
      <w:pPr>
        <w:shd w:val="clear" w:color="auto" w:fill="FFFFFF"/>
        <w:spacing w:after="0" w:line="615" w:lineRule="atLeast"/>
        <w:ind w:firstLine="567"/>
        <w:jc w:val="center"/>
        <w:outlineLvl w:val="0"/>
        <w:rPr>
          <w:rFonts w:ascii="Festival" w:eastAsia="Times New Roman" w:hAnsi="Festival"/>
          <w:b/>
          <w:caps/>
          <w:color w:val="5F497A" w:themeColor="accent4" w:themeShade="BF"/>
          <w:kern w:val="36"/>
          <w:sz w:val="54"/>
          <w:szCs w:val="54"/>
          <w:lang w:eastAsia="ru-RU"/>
        </w:rPr>
      </w:pPr>
      <w:bookmarkStart w:id="0" w:name="_GoBack"/>
      <w:r w:rsidRPr="00BA0803">
        <w:rPr>
          <w:rFonts w:ascii="Festival" w:eastAsia="Times New Roman" w:hAnsi="Festival"/>
          <w:b/>
          <w:caps/>
          <w:color w:val="5F497A" w:themeColor="accent4" w:themeShade="BF"/>
          <w:kern w:val="36"/>
          <w:sz w:val="54"/>
          <w:szCs w:val="54"/>
          <w:lang w:eastAsia="ru-RU"/>
        </w:rPr>
        <w:t>ДЕКЛАРАЦИЯ О ЛИЧНОМ ВКЛАДЕ В ПОВЫШЕНИЕ ЭНЕРГОЭФФЕКТИВНОСТИ ЭКОНОМИКИ РОССИИ</w:t>
      </w:r>
    </w:p>
    <w:bookmarkEnd w:id="0"/>
    <w:p w:rsidR="001F1032" w:rsidRPr="00F10468" w:rsidRDefault="001F1032" w:rsidP="001F1032">
      <w:pPr>
        <w:shd w:val="clear" w:color="auto" w:fill="FFFFFF"/>
        <w:spacing w:after="150" w:line="240" w:lineRule="auto"/>
        <w:ind w:firstLine="567"/>
        <w:jc w:val="center"/>
        <w:rPr>
          <w:rFonts w:ascii="ComfortaaRegular" w:eastAsia="Times New Roman" w:hAnsi="ComfortaaRegular"/>
          <w:sz w:val="16"/>
          <w:szCs w:val="16"/>
          <w:lang w:eastAsia="ru-RU"/>
        </w:rPr>
      </w:pPr>
    </w:p>
    <w:p w:rsidR="001F1032" w:rsidRPr="00BA0803" w:rsidRDefault="001F1032" w:rsidP="001F1032">
      <w:pPr>
        <w:shd w:val="clear" w:color="auto" w:fill="FFFFFF"/>
        <w:spacing w:after="150" w:line="240" w:lineRule="auto"/>
        <w:ind w:firstLine="567"/>
        <w:jc w:val="center"/>
        <w:rPr>
          <w:rFonts w:ascii="ComfortaaRegular" w:eastAsia="Times New Roman" w:hAnsi="ComfortaaRegular"/>
          <w:b/>
          <w:color w:val="C00000"/>
          <w:sz w:val="26"/>
          <w:szCs w:val="26"/>
          <w:lang w:eastAsia="ru-RU"/>
        </w:rPr>
      </w:pPr>
      <w:r w:rsidRPr="00BA0803">
        <w:rPr>
          <w:rFonts w:ascii="ComfortaaRegular" w:eastAsia="Times New Roman" w:hAnsi="ComfortaaRegular"/>
          <w:b/>
          <w:color w:val="C00000"/>
          <w:sz w:val="26"/>
          <w:szCs w:val="26"/>
          <w:lang w:eastAsia="ru-RU"/>
        </w:rPr>
        <w:t>Акция проходит с 2 сентября по 23 ноября 2016 г.</w:t>
      </w:r>
    </w:p>
    <w:p w:rsidR="001F1032" w:rsidRPr="00F10468" w:rsidRDefault="001F1032" w:rsidP="001F1032">
      <w:pPr>
        <w:shd w:val="clear" w:color="auto" w:fill="FFFFFF"/>
        <w:spacing w:after="150" w:line="240" w:lineRule="auto"/>
        <w:ind w:firstLine="567"/>
        <w:jc w:val="both"/>
        <w:rPr>
          <w:rFonts w:ascii="ComfortaaRegular" w:eastAsia="Times New Roman" w:hAnsi="ComfortaaRegular"/>
          <w:sz w:val="26"/>
          <w:szCs w:val="26"/>
          <w:lang w:eastAsia="ru-RU"/>
        </w:rPr>
      </w:pPr>
    </w:p>
    <w:p w:rsidR="001F1032" w:rsidRDefault="001F1032" w:rsidP="001F1032">
      <w:pPr>
        <w:shd w:val="clear" w:color="auto" w:fill="FFFFFF"/>
        <w:spacing w:after="0" w:line="240" w:lineRule="auto"/>
        <w:ind w:firstLine="567"/>
        <w:jc w:val="both"/>
        <w:rPr>
          <w:rFonts w:ascii="ComfortaaRegular" w:eastAsia="Times New Roman" w:hAnsi="ComfortaaRegular"/>
          <w:sz w:val="27"/>
          <w:szCs w:val="27"/>
          <w:lang w:eastAsia="ru-RU"/>
        </w:rPr>
      </w:pP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Россия богата нефтью, газом, углем и гидроресурсами. Но разумный хозяин всегда относится бережно к тому, что ему досталось в на</w:t>
      </w:r>
      <w:r>
        <w:rPr>
          <w:rFonts w:ascii="ComfortaaRegular" w:eastAsia="Times New Roman" w:hAnsi="ComfortaaRegular"/>
          <w:sz w:val="27"/>
          <w:szCs w:val="27"/>
          <w:lang w:eastAsia="ru-RU"/>
        </w:rPr>
        <w:t>следство.</w:t>
      </w:r>
    </w:p>
    <w:p w:rsidR="001F1032" w:rsidRDefault="001F1032" w:rsidP="001F1032">
      <w:pPr>
        <w:shd w:val="clear" w:color="auto" w:fill="FFFFFF"/>
        <w:spacing w:after="0" w:line="240" w:lineRule="auto"/>
        <w:ind w:firstLine="567"/>
        <w:jc w:val="both"/>
        <w:rPr>
          <w:rFonts w:ascii="ComfortaaRegular" w:eastAsia="Times New Roman" w:hAnsi="ComfortaaRegular"/>
          <w:sz w:val="27"/>
          <w:szCs w:val="27"/>
          <w:lang w:eastAsia="ru-RU"/>
        </w:rPr>
      </w:pPr>
    </w:p>
    <w:p w:rsidR="001F1032" w:rsidRPr="00F10468" w:rsidRDefault="001F1032" w:rsidP="001F1032">
      <w:pPr>
        <w:shd w:val="clear" w:color="auto" w:fill="FFFFFF"/>
        <w:spacing w:after="0" w:line="240" w:lineRule="auto"/>
        <w:ind w:firstLine="567"/>
        <w:rPr>
          <w:rFonts w:ascii="ComfortaaRegular" w:eastAsia="Times New Roman" w:hAnsi="ComfortaaRegular"/>
          <w:sz w:val="27"/>
          <w:szCs w:val="27"/>
          <w:lang w:eastAsia="ru-RU"/>
        </w:rPr>
      </w:pP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Сегодня существуют современные технологии и оборудование, позволяющие снижать энергопотребление на предприятиях различных отраслей промышленности, транспорта, услуг и даже у нас дома. Благодаря их внедрению, можно снижать себестоимость продукции, способствуя повышению конкурентоспособности, платить меньше за электроэнергию, тепло и воду, делать дома и здания теплее, комфортнее для проживания, сохранять ресурсы для будущих поколений.</w:t>
      </w: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br/>
      </w: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br/>
      </w:r>
      <w:r>
        <w:rPr>
          <w:rFonts w:ascii="ComfortaaRegular" w:eastAsia="Times New Roman" w:hAnsi="ComfortaaRegular"/>
          <w:sz w:val="27"/>
          <w:szCs w:val="27"/>
          <w:lang w:eastAsia="ru-RU"/>
        </w:rPr>
        <w:t xml:space="preserve">        </w:t>
      </w: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На примере истории нашей страны, мы видели, как вместе людям удавалось добиваться настоящего прорыва в развитии экономики, реализации глобальных проектов, объединяющих страну. Наши бабушки и дедушки каждый на своем рабочем месте старались сделать жизнь в стране лучше. А дома они следовали простым правилам уважительного отношения к чужому труду, в том числе, не забывая, уходя гасить свет.</w:t>
      </w: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br/>
      </w: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br/>
      </w:r>
      <w:r>
        <w:rPr>
          <w:rFonts w:ascii="ComfortaaRegular" w:eastAsia="Times New Roman" w:hAnsi="ComfortaaRegular"/>
          <w:sz w:val="27"/>
          <w:szCs w:val="27"/>
          <w:lang w:eastAsia="ru-RU"/>
        </w:rPr>
        <w:t xml:space="preserve">        </w:t>
      </w:r>
      <w:proofErr w:type="gramStart"/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 xml:space="preserve">На работе, в институте или школе мы можем участвовать в проектах, способствующих повышению </w:t>
      </w:r>
      <w:proofErr w:type="spellStart"/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энергоэффективности</w:t>
      </w:r>
      <w:proofErr w:type="spellEnd"/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 xml:space="preserve"> производства или энергосбережению, бережно о</w:t>
      </w:r>
      <w:r>
        <w:rPr>
          <w:rFonts w:ascii="ComfortaaRegular" w:eastAsia="Times New Roman" w:hAnsi="ComfortaaRegular"/>
          <w:sz w:val="27"/>
          <w:szCs w:val="27"/>
          <w:lang w:eastAsia="ru-RU"/>
        </w:rPr>
        <w:t>т</w:t>
      </w: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носиться к электроэнергии, а дома – мы можем заменить устаревшие лампочки, бытовую технику, поставить многотарифные счетчики, подать пример членам своей семьи не оставлять свет в пустой комнате и закрывать окна при включенных вентиляторах или кондиционерах.</w:t>
      </w:r>
      <w:proofErr w:type="gramEnd"/>
    </w:p>
    <w:p w:rsidR="001F1032" w:rsidRPr="00F10468" w:rsidRDefault="001F1032" w:rsidP="001F1032">
      <w:pPr>
        <w:shd w:val="clear" w:color="auto" w:fill="FFFFFF"/>
        <w:spacing w:after="0" w:line="240" w:lineRule="auto"/>
        <w:ind w:firstLine="567"/>
        <w:jc w:val="both"/>
        <w:rPr>
          <w:rFonts w:ascii="ComfortaaRegular" w:eastAsia="Times New Roman" w:hAnsi="ComfortaaRegular"/>
          <w:sz w:val="27"/>
          <w:szCs w:val="27"/>
          <w:lang w:eastAsia="ru-RU"/>
        </w:rPr>
      </w:pP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br/>
        <w:t>Сберегать энергию и вносить свой вклад в развитие страны можно везде и всегда. И, если мы возьмемся всей страной, то многое может получиться!</w:t>
      </w:r>
    </w:p>
    <w:p w:rsidR="001F1032" w:rsidRDefault="001F1032" w:rsidP="001F1032">
      <w:pPr>
        <w:shd w:val="clear" w:color="auto" w:fill="FFFFFF"/>
        <w:spacing w:line="240" w:lineRule="auto"/>
        <w:ind w:firstLine="567"/>
        <w:jc w:val="both"/>
        <w:rPr>
          <w:rFonts w:ascii="ComfortaaRegular" w:eastAsia="Times New Roman" w:hAnsi="ComfortaaRegular"/>
          <w:b/>
          <w:bCs/>
          <w:sz w:val="27"/>
          <w:szCs w:val="27"/>
          <w:lang w:eastAsia="ru-RU"/>
        </w:rPr>
      </w:pPr>
    </w:p>
    <w:p w:rsidR="001F1032" w:rsidRPr="00F10468" w:rsidRDefault="001F1032" w:rsidP="001F1032">
      <w:pPr>
        <w:shd w:val="clear" w:color="auto" w:fill="FFFFFF"/>
        <w:spacing w:line="240" w:lineRule="auto"/>
        <w:ind w:firstLine="567"/>
        <w:jc w:val="both"/>
        <w:rPr>
          <w:rFonts w:ascii="ComfortaaRegular" w:eastAsia="Times New Roman" w:hAnsi="ComfortaaRegular"/>
          <w:sz w:val="27"/>
          <w:szCs w:val="27"/>
          <w:lang w:eastAsia="ru-RU"/>
        </w:rPr>
      </w:pPr>
      <w:r w:rsidRPr="00F10468">
        <w:rPr>
          <w:rFonts w:ascii="ComfortaaRegular" w:eastAsia="Times New Roman" w:hAnsi="ComfortaaRegular"/>
          <w:b/>
          <w:bCs/>
          <w:sz w:val="27"/>
          <w:szCs w:val="27"/>
          <w:lang w:eastAsia="ru-RU"/>
        </w:rPr>
        <w:t>Буду стараться бережно относиться к энергии дома и на работе, чтобы наша страна была сильной и конкурентоспособной!</w:t>
      </w:r>
    </w:p>
    <w:p w:rsidR="001F1032" w:rsidRDefault="001F1032" w:rsidP="001F1032">
      <w:pPr>
        <w:spacing w:after="0" w:line="240" w:lineRule="auto"/>
        <w:ind w:left="-993" w:firstLine="283"/>
        <w:jc w:val="both"/>
        <w:rPr>
          <w:rFonts w:ascii="ComfortaaRegular" w:eastAsia="Times New Roman" w:hAnsi="ComfortaaRegular"/>
          <w:sz w:val="27"/>
          <w:szCs w:val="27"/>
          <w:lang w:eastAsia="ru-RU"/>
        </w:rPr>
      </w:pP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Подписание проводится на официальном сайте фестиваля</w:t>
      </w:r>
      <w:r>
        <w:rPr>
          <w:rFonts w:ascii="ComfortaaRegular" w:eastAsia="Times New Roman" w:hAnsi="ComfortaaRegular"/>
          <w:sz w:val="27"/>
          <w:szCs w:val="27"/>
          <w:lang w:eastAsia="ru-RU"/>
        </w:rPr>
        <w:t xml:space="preserve"> </w:t>
      </w: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«#</w:t>
      </w:r>
      <w:proofErr w:type="spellStart"/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ВместеЯрче</w:t>
      </w:r>
      <w:proofErr w:type="spellEnd"/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 xml:space="preserve">» по адресу: </w:t>
      </w:r>
      <w:r>
        <w:rPr>
          <w:rFonts w:ascii="ComfortaaRegular" w:eastAsia="Times New Roman" w:hAnsi="ComfortaaRegular"/>
          <w:sz w:val="27"/>
          <w:szCs w:val="27"/>
          <w:lang w:eastAsia="ru-RU"/>
        </w:rPr>
        <w:t xml:space="preserve">  </w:t>
      </w:r>
    </w:p>
    <w:p w:rsidR="001F1032" w:rsidRPr="00BA0803" w:rsidRDefault="001F1032" w:rsidP="001F1032">
      <w:pPr>
        <w:spacing w:after="0" w:line="240" w:lineRule="auto"/>
        <w:ind w:left="-993" w:firstLine="283"/>
        <w:jc w:val="both"/>
        <w:rPr>
          <w:rFonts w:ascii="ComfortaaRegular" w:eastAsia="Times New Roman" w:hAnsi="ComfortaaRegular"/>
          <w:color w:val="0070C0"/>
          <w:sz w:val="27"/>
          <w:szCs w:val="27"/>
          <w:lang w:eastAsia="ru-RU"/>
        </w:rPr>
      </w:pPr>
      <w:r w:rsidRPr="00BA0803">
        <w:rPr>
          <w:rFonts w:ascii="ComfortaaRegular" w:eastAsia="Times New Roman" w:hAnsi="ComfortaaRegular"/>
          <w:color w:val="0070C0"/>
          <w:sz w:val="27"/>
          <w:szCs w:val="27"/>
          <w:lang w:eastAsia="ru-RU"/>
        </w:rPr>
        <w:t xml:space="preserve">                                          </w:t>
      </w:r>
      <w:r w:rsidRPr="00BA0803">
        <w:rPr>
          <w:rFonts w:ascii="ComfortaaRegular" w:eastAsia="Times New Roman" w:hAnsi="ComfortaaRegular"/>
          <w:b/>
          <w:color w:val="0070C0"/>
          <w:sz w:val="27"/>
          <w:szCs w:val="27"/>
          <w:lang w:eastAsia="ru-RU"/>
        </w:rPr>
        <w:t>http:\\вместеярче</w:t>
      </w:r>
      <w:proofErr w:type="gramStart"/>
      <w:r w:rsidRPr="00BA0803">
        <w:rPr>
          <w:rFonts w:ascii="ComfortaaRegular" w:eastAsia="Times New Roman" w:hAnsi="ComfortaaRegular"/>
          <w:b/>
          <w:color w:val="0070C0"/>
          <w:sz w:val="27"/>
          <w:szCs w:val="27"/>
          <w:lang w:eastAsia="ru-RU"/>
        </w:rPr>
        <w:t>.р</w:t>
      </w:r>
      <w:proofErr w:type="gramEnd"/>
      <w:r w:rsidRPr="00BA0803">
        <w:rPr>
          <w:rFonts w:ascii="ComfortaaRegular" w:eastAsia="Times New Roman" w:hAnsi="ComfortaaRegular"/>
          <w:b/>
          <w:color w:val="0070C0"/>
          <w:sz w:val="27"/>
          <w:szCs w:val="27"/>
          <w:lang w:eastAsia="ru-RU"/>
        </w:rPr>
        <w:t>ф</w:t>
      </w:r>
      <w:r w:rsidRPr="00BA0803">
        <w:rPr>
          <w:rFonts w:ascii="ComfortaaRegular" w:eastAsia="Times New Roman" w:hAnsi="ComfortaaRegular"/>
          <w:color w:val="0070C0"/>
          <w:sz w:val="27"/>
          <w:szCs w:val="27"/>
          <w:lang w:eastAsia="ru-RU"/>
        </w:rPr>
        <w:t xml:space="preserve">, </w:t>
      </w:r>
    </w:p>
    <w:p w:rsidR="001F1032" w:rsidRDefault="001F1032" w:rsidP="001F1032">
      <w:pPr>
        <w:spacing w:after="0" w:line="240" w:lineRule="auto"/>
        <w:ind w:left="-993" w:firstLine="283"/>
        <w:jc w:val="both"/>
        <w:rPr>
          <w:rFonts w:ascii="ComfortaaRegular" w:eastAsia="Times New Roman" w:hAnsi="ComfortaaRegular"/>
          <w:sz w:val="27"/>
          <w:szCs w:val="27"/>
          <w:lang w:eastAsia="ru-RU"/>
        </w:rPr>
      </w:pPr>
      <w:r>
        <w:rPr>
          <w:rFonts w:ascii="ComfortaaRegular" w:eastAsia="Times New Roman" w:hAnsi="ComfortaaRegular"/>
          <w:sz w:val="27"/>
          <w:szCs w:val="27"/>
          <w:lang w:eastAsia="ru-RU"/>
        </w:rPr>
        <w:t xml:space="preserve">количество поданных </w:t>
      </w: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 xml:space="preserve">деклараций и петиций учитывается при оценке Республики </w:t>
      </w:r>
      <w:r>
        <w:rPr>
          <w:rFonts w:ascii="ComfortaaRegular" w:eastAsia="Times New Roman" w:hAnsi="ComfortaaRegular"/>
          <w:sz w:val="27"/>
          <w:szCs w:val="27"/>
          <w:lang w:eastAsia="ru-RU"/>
        </w:rPr>
        <w:t xml:space="preserve">   </w:t>
      </w:r>
    </w:p>
    <w:p w:rsidR="001F1032" w:rsidRPr="00F10468" w:rsidRDefault="001F1032" w:rsidP="001F1032">
      <w:pPr>
        <w:spacing w:after="0" w:line="240" w:lineRule="auto"/>
        <w:ind w:left="-993" w:firstLine="283"/>
        <w:jc w:val="both"/>
        <w:rPr>
          <w:rFonts w:ascii="ComfortaaRegular" w:eastAsia="Times New Roman" w:hAnsi="ComfortaaRegular"/>
          <w:sz w:val="27"/>
          <w:szCs w:val="27"/>
          <w:lang w:eastAsia="ru-RU"/>
        </w:rPr>
      </w:pP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Марий Эл</w:t>
      </w:r>
      <w:r>
        <w:rPr>
          <w:rFonts w:ascii="ComfortaaRegular" w:eastAsia="Times New Roman" w:hAnsi="ComfortaaRegular"/>
          <w:sz w:val="27"/>
          <w:szCs w:val="27"/>
          <w:lang w:eastAsia="ru-RU"/>
        </w:rPr>
        <w:t xml:space="preserve"> </w:t>
      </w:r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 xml:space="preserve">в рейтинге </w:t>
      </w:r>
      <w:proofErr w:type="spellStart"/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>энергоэффективности</w:t>
      </w:r>
      <w:proofErr w:type="spellEnd"/>
      <w:r w:rsidRPr="00F10468">
        <w:rPr>
          <w:rFonts w:ascii="ComfortaaRegular" w:eastAsia="Times New Roman" w:hAnsi="ComfortaaRegular"/>
          <w:sz w:val="27"/>
          <w:szCs w:val="27"/>
          <w:lang w:eastAsia="ru-RU"/>
        </w:rPr>
        <w:t xml:space="preserve"> регионов Российской Федерации.</w:t>
      </w:r>
    </w:p>
    <w:p w:rsidR="00F94D17" w:rsidRDefault="00F94D17"/>
    <w:sectPr w:rsidR="00F94D17" w:rsidSect="00B7588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estival">
    <w:altName w:val="Times New Roman"/>
    <w:panose1 w:val="00000000000000000000"/>
    <w:charset w:val="00"/>
    <w:family w:val="roman"/>
    <w:notTrueType/>
    <w:pitch w:val="default"/>
  </w:font>
  <w:font w:name="Comforta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BC"/>
    <w:rsid w:val="001F1032"/>
    <w:rsid w:val="00C87CBC"/>
    <w:rsid w:val="00F9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Teremok-1</dc:creator>
  <cp:keywords/>
  <dc:description/>
  <cp:lastModifiedBy>Teremok-1</cp:lastModifiedBy>
  <cp:revision>2</cp:revision>
  <dcterms:created xsi:type="dcterms:W3CDTF">2016-09-29T09:07:00Z</dcterms:created>
  <dcterms:modified xsi:type="dcterms:W3CDTF">2016-09-29T09:07:00Z</dcterms:modified>
</cp:coreProperties>
</file>